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E80F" w14:textId="77777777" w:rsidR="00C651DC" w:rsidRPr="00C651DC" w:rsidRDefault="00C651DC" w:rsidP="00C651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C651D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 программа</w:t>
      </w:r>
      <w:proofErr w:type="gramEnd"/>
    </w:p>
    <w:p w14:paraId="4C106FAD" w14:textId="77777777" w:rsidR="00C651DC" w:rsidRPr="00C651DC" w:rsidRDefault="00C651DC" w:rsidP="00C651DC">
      <w:pPr>
        <w:spacing w:after="0" w:line="276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651DC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по истории </w:t>
      </w:r>
    </w:p>
    <w:p w14:paraId="2D990CBA" w14:textId="77777777" w:rsidR="00C651DC" w:rsidRPr="00C651DC" w:rsidRDefault="00C651DC" w:rsidP="00C6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52"/>
          <w:lang w:eastAsia="ru-RU"/>
        </w:rPr>
      </w:pPr>
      <w:r w:rsidRPr="00C651DC">
        <w:rPr>
          <w:rFonts w:ascii="Times New Roman" w:eastAsia="Times New Roman" w:hAnsi="Times New Roman" w:cs="Times New Roman"/>
          <w:sz w:val="52"/>
          <w:szCs w:val="72"/>
          <w:lang w:eastAsia="ru-RU"/>
        </w:rPr>
        <w:t>6 класс</w:t>
      </w:r>
    </w:p>
    <w:p w14:paraId="3FBB18FA" w14:textId="77777777" w:rsidR="00C651DC" w:rsidRPr="00C651DC" w:rsidRDefault="00C651DC" w:rsidP="00C651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7BA08F6" w14:textId="77777777" w:rsidR="00C651DC" w:rsidRPr="00C651DC" w:rsidRDefault="00C651DC" w:rsidP="00C651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записка.</w:t>
      </w:r>
    </w:p>
    <w:p w14:paraId="3B7AC621" w14:textId="337D9B5F" w:rsidR="00C651DC" w:rsidRPr="00C651DC" w:rsidRDefault="00C651DC" w:rsidP="00C651D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83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65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651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Рабочая программа по истории для 6 классов составлена в соответствии с федеральным государственным образовательным стандартом основного общего образования</w:t>
      </w: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>, утвержденным приказом Минобрнауки РФ от 17.12.2010г. №1897 (в ред. Приказа Минобрнауки РФ от 29.12.2014 №1644)</w:t>
      </w:r>
      <w:r w:rsidR="00EA3B6A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 же на основании учебного плана ЧОУ «Глобус» на 2020-2021 уч. год.</w:t>
      </w: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51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Рабочая программа в соответствии с Историко-культурным стандартом разработанным в соответствии с поручением Президента Российской Федерации В.В. </w:t>
      </w:r>
      <w:proofErr w:type="gramStart"/>
      <w:r w:rsidRPr="00C651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Путина  от</w:t>
      </w:r>
      <w:proofErr w:type="gramEnd"/>
      <w:r w:rsidRPr="00C651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21 мая </w:t>
      </w:r>
      <w:smartTag w:uri="urn:schemas-microsoft-com:office:smarttags" w:element="metricconverter">
        <w:smartTagPr>
          <w:attr w:name="ProductID" w:val="2012 г"/>
        </w:smartTagPr>
        <w:r w:rsidRPr="00C651DC">
          <w:rPr>
            <w:rFonts w:ascii="Times New Roman" w:eastAsia="Times New Roman" w:hAnsi="Times New Roman" w:cs="Times New Roman"/>
            <w:bCs/>
            <w:sz w:val="32"/>
            <w:szCs w:val="32"/>
            <w:lang w:eastAsia="ru-RU"/>
          </w:rPr>
          <w:t>2012 г</w:t>
        </w:r>
      </w:smartTag>
      <w:r w:rsidRPr="00C651D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№ Пр.-1334</w:t>
      </w:r>
      <w:r w:rsidR="00EA3B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14:paraId="700FAFB6" w14:textId="77777777" w:rsidR="00C651DC" w:rsidRPr="00C651DC" w:rsidRDefault="00C651DC" w:rsidP="00C651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EA3B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  и ориентирована на предметную линию учебников издательств «Просвещение» и «Русское слово», соответствующих Федеральному государственному образовательному стандарту основного общего образования, одобренных РАО и РАН, имеющих гриф «Рекомендовано» и включенных в Федеральный перечень (приказ от 08.06.2015 №576):</w:t>
      </w:r>
    </w:p>
    <w:p w14:paraId="24D4BD26" w14:textId="77777777" w:rsidR="00C651DC" w:rsidRPr="00C651DC" w:rsidRDefault="00C651DC" w:rsidP="00C65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14:paraId="1069212A" w14:textId="77777777" w:rsidR="00C651DC" w:rsidRPr="00C651DC" w:rsidRDefault="00C651DC" w:rsidP="00C651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-Бойцов М А.  </w:t>
      </w:r>
      <w:proofErr w:type="gramStart"/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>,Р.М.</w:t>
      </w:r>
      <w:proofErr w:type="gramEnd"/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Шакуров .Всеобщая история .История средних вековслово.6 класс.- М. Русское слово ;</w:t>
      </w:r>
    </w:p>
    <w:p w14:paraId="2C2A113D" w14:textId="77777777" w:rsidR="00C651DC" w:rsidRPr="00C651DC" w:rsidRDefault="00C651DC" w:rsidP="00C651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E427DA" w14:textId="77777777" w:rsidR="00C651DC" w:rsidRPr="00C651DC" w:rsidRDefault="00C651DC" w:rsidP="00C651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651DC">
        <w:rPr>
          <w:rFonts w:ascii="Times New Roman" w:eastAsia="Times New Roman" w:hAnsi="Times New Roman" w:cs="Helvetica"/>
          <w:sz w:val="32"/>
          <w:szCs w:val="32"/>
          <w:lang w:eastAsia="ru-RU"/>
        </w:rPr>
        <w:t>Пчелов</w:t>
      </w:r>
      <w:proofErr w:type="spellEnd"/>
      <w:r w:rsidRPr="00C651DC">
        <w:rPr>
          <w:rFonts w:ascii="Times New Roman" w:eastAsia="Times New Roman" w:hAnsi="Times New Roman" w:cs="Helvetica"/>
          <w:sz w:val="32"/>
          <w:szCs w:val="32"/>
          <w:lang w:eastAsia="ru-RU"/>
        </w:rPr>
        <w:t xml:space="preserve"> Е. В., Лукин П. В.,</w:t>
      </w:r>
      <w:r w:rsidRPr="00C651DC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</w:t>
      </w:r>
      <w:r w:rsidRPr="00C651DC">
        <w:rPr>
          <w:rFonts w:ascii="Times New Roman" w:eastAsia="Times New Roman" w:hAnsi="Times New Roman" w:cs="Helvetica"/>
          <w:sz w:val="32"/>
          <w:szCs w:val="32"/>
          <w:lang w:eastAsia="ru-RU"/>
        </w:rPr>
        <w:t xml:space="preserve">История России с древнейших времён до начала XVI </w:t>
      </w:r>
      <w:proofErr w:type="gramStart"/>
      <w:r w:rsidRPr="00C651DC">
        <w:rPr>
          <w:rFonts w:ascii="Times New Roman" w:eastAsia="Times New Roman" w:hAnsi="Times New Roman" w:cs="Helvetica"/>
          <w:sz w:val="32"/>
          <w:szCs w:val="32"/>
          <w:lang w:eastAsia="ru-RU"/>
        </w:rPr>
        <w:t>века :</w:t>
      </w:r>
      <w:proofErr w:type="gramEnd"/>
      <w:r w:rsidRPr="00C651DC">
        <w:rPr>
          <w:rFonts w:ascii="Times New Roman" w:eastAsia="Times New Roman" w:hAnsi="Times New Roman" w:cs="Helvetica"/>
          <w:sz w:val="32"/>
          <w:szCs w:val="32"/>
          <w:lang w:eastAsia="ru-RU"/>
        </w:rPr>
        <w:t xml:space="preserve"> учебник для 6 класса- М «</w:t>
      </w:r>
      <w:r w:rsidRPr="00C651DC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Русское слово»;</w:t>
      </w:r>
    </w:p>
    <w:p w14:paraId="1FD9B61B" w14:textId="77777777" w:rsidR="00C651DC" w:rsidRPr="00C651DC" w:rsidRDefault="00C651DC" w:rsidP="00C651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6B4EA15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14:paraId="43ED45C7" w14:textId="77777777" w:rsidR="00EA3B6A" w:rsidRDefault="00EA3B6A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1585145A" w14:textId="74BE4F18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Личностные результаты</w:t>
      </w: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14:paraId="2D6A89C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6B336868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познавательный интерес к прошлому своей Родины;</w:t>
      </w:r>
    </w:p>
    <w:p w14:paraId="2E395FEF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14:paraId="6A221AEE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проявление эмпатии как понимания чувств других людей и сопереживания им;</w:t>
      </w:r>
    </w:p>
    <w:p w14:paraId="397004C3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14:paraId="197380B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14:paraId="7F1C9D3A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07C8AA3E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3837BCDA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14:paraId="4D54D71A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14:paraId="4ACCED77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Метапредметные результаты</w:t>
      </w: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:</w:t>
      </w:r>
    </w:p>
    <w:p w14:paraId="32BED316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14:paraId="5DB4B933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14:paraId="7931BAEE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03DD41C3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5A308EB6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078DF29A" w14:textId="4ABB5A02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6BA0C0C7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привлекать ранее изученный материал при решении познавательных задач;</w:t>
      </w:r>
    </w:p>
    <w:p w14:paraId="11109366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43F36255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6B102C25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667A7C67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14:paraId="04036A17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1209B2B3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14:paraId="1919354D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771E8E41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6A445829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14:paraId="5AF7032C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Предметные результаты </w:t>
      </w:r>
    </w:p>
    <w:p w14:paraId="5141868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Обучающийся научится:</w:t>
      </w:r>
    </w:p>
    <w:p w14:paraId="59D1BC55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•</w:t>
      </w: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14:paraId="5E32EEEE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 xml:space="preserve"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 </w:t>
      </w:r>
    </w:p>
    <w:p w14:paraId="6305096F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• проводить поиск информации в исторических текстах, материальных исторических памятниках Средневековья; </w:t>
      </w:r>
    </w:p>
    <w:p w14:paraId="5347D385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14:paraId="058A7A4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14:paraId="2C80901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• объяснять причины и следствия ключевых событий отечественной и всеобщей истории Средних веков; </w:t>
      </w:r>
    </w:p>
    <w:p w14:paraId="5B239319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14:paraId="7ECF0563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• давать оценку событиям и личностям отечественной и всеобщей истории Средних веков. </w:t>
      </w:r>
    </w:p>
    <w:p w14:paraId="670EA8F7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• давать сопоставительную характеристику политического устройства государств Средневековья (Русь, Запад, Восток); </w:t>
      </w:r>
    </w:p>
    <w:p w14:paraId="3874EB44" w14:textId="77777777" w:rsidR="00C651DC" w:rsidRPr="00C651DC" w:rsidRDefault="00C651DC" w:rsidP="00C651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•сравнивать свидетельства различных исторических источников, выявляя в них общее и различия; </w:t>
      </w:r>
    </w:p>
    <w:p w14:paraId="787259E1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14:paraId="55EF0632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определять исторических процессов, событий во времени, применение основных хронологических понятий и терминов (эра, тысячелетие, век);</w:t>
      </w:r>
    </w:p>
    <w:p w14:paraId="4DCD96F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14:paraId="632448CE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составлять и анализ генеалогических схем и таблиц;</w:t>
      </w:r>
    </w:p>
    <w:p w14:paraId="0209FBF4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определять и использовать исторические понятия и термины;</w:t>
      </w:r>
    </w:p>
    <w:p w14:paraId="54136F72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• владеть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08A73DEA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использовать знания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12FEE7CB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использовать сведения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580F098C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излагать информацию о расселении человеческих общностей в эпоху первобытности, расположении древних государств, местах важнейших событий;</w:t>
      </w:r>
    </w:p>
    <w:p w14:paraId="53EE1F8B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описывать условия существования, основных занятий, образа жизни людей в древности, памятников культуры, событий древней истории;</w:t>
      </w:r>
    </w:p>
    <w:p w14:paraId="713CEF9C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понимать взаимосвязи между природными и социальными явлениями, их влияния на жизнь человека;</w:t>
      </w:r>
    </w:p>
    <w:p w14:paraId="49C124E3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высказывать суждения о значении исторического и культурного наследия восточных славян и их соседей;</w:t>
      </w:r>
    </w:p>
    <w:p w14:paraId="11B103FD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 описывать характерные, существенные черты форм </w:t>
      </w:r>
      <w:proofErr w:type="spellStart"/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догосударственного</w:t>
      </w:r>
      <w:proofErr w:type="spellEnd"/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14:paraId="4EF2CD7C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находить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53C20050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анализировать информацию, содержащуюся в летописях и правовых документах и публицистических произведениях, записках иностранцев и других источниках по истории;</w:t>
      </w:r>
    </w:p>
    <w:p w14:paraId="5492D6FA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использовать приёмы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204E0D76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понимать важность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6D673D22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• оценивать поступки, человеческие качества на основе осмысления деятельности исторических личностей; </w:t>
      </w:r>
    </w:p>
    <w:p w14:paraId="2CA13651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3FAD89BB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сопоставлять (при помощи учителя) различные версии и оценки исторических событий и личностей с опорой на конкретные примеры;</w:t>
      </w:r>
    </w:p>
    <w:p w14:paraId="7F89AFA2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определять собственное отношение к дискуссионным проблемам прошлого;</w:t>
      </w:r>
    </w:p>
    <w:p w14:paraId="6023DED9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систематизировать информацию в ходе проектной деятельности, представление её результатов как по периоду в целом, так и по отдельным тематическим блокам;</w:t>
      </w:r>
    </w:p>
    <w:p w14:paraId="5B29148E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 искать и оформлять материалы древней истории своего края, региона, </w:t>
      </w:r>
      <w:proofErr w:type="spellStart"/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примененять</w:t>
      </w:r>
      <w:proofErr w:type="spellEnd"/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краеведческие знания при составлении описаний исторических и культурных памятников на территории современной России;</w:t>
      </w:r>
    </w:p>
    <w:p w14:paraId="520670BD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получить опыт историко-культурного, историко-антропологического, цивилизационного подходов к оценке социальных явлений;</w:t>
      </w:r>
    </w:p>
    <w:p w14:paraId="5C1FE4BD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личностно осмыслить социальный, духовный, нравственный опыта периода Древней и Московской Руси;</w:t>
      </w:r>
    </w:p>
    <w:p w14:paraId="4E971DF2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>• уважать к древнерусскую культуру и культуру других народов, понимать культурное многообразие народов Евразии в изучаемый период.</w:t>
      </w:r>
    </w:p>
    <w:p w14:paraId="1664AD5A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Обучающийся получит возможность научиться:</w:t>
      </w:r>
    </w:p>
    <w:p w14:paraId="2F5B0068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 давать сопоставительную характеристику политического устройства государств Средневековья (Русь, Запад, Восток); </w:t>
      </w:r>
    </w:p>
    <w:p w14:paraId="512B5DC9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• сравнивать свидетельства различных исторических источников, выявляя в них общее и различия; </w:t>
      </w:r>
    </w:p>
    <w:p w14:paraId="07B9D738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</w:pPr>
      <w:r w:rsidRPr="00C651DC">
        <w:rPr>
          <w:rFonts w:ascii="Times New Roman" w:eastAsia="Times New Roman" w:hAnsi="Times New Roman" w:cs="Times New Roman"/>
          <w:sz w:val="32"/>
          <w:szCs w:val="24"/>
          <w:lang w:eastAsia="ru-RU" w:bidi="ru-RU"/>
        </w:rPr>
        <w:t>•составлять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14:paraId="7F8221BB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81A32F1" w14:textId="77777777" w:rsid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7B669B1" w14:textId="77777777" w:rsid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FDF38F4" w14:textId="77777777" w:rsid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422A34" w14:textId="77777777" w:rsid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551173" w14:textId="0198A6C3" w:rsidR="00C651DC" w:rsidRP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6 класс. Всеобщая история(34часа)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23"/>
        <w:gridCol w:w="855"/>
        <w:gridCol w:w="2210"/>
        <w:gridCol w:w="3308"/>
        <w:gridCol w:w="13"/>
      </w:tblGrid>
      <w:tr w:rsidR="00C651DC" w:rsidRPr="00C651DC" w14:paraId="563FA0C5" w14:textId="77777777" w:rsidTr="00EF1768"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8B2ED5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D9D9D9"/>
          </w:tcPr>
          <w:p w14:paraId="56909B36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90" w:type="dxa"/>
            <w:shd w:val="clear" w:color="auto" w:fill="D9D9D9"/>
          </w:tcPr>
          <w:p w14:paraId="049F4DC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gridSpan w:val="2"/>
            <w:shd w:val="clear" w:color="auto" w:fill="D9D9D9"/>
          </w:tcPr>
          <w:p w14:paraId="6E78432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</w:t>
            </w:r>
          </w:p>
          <w:p w14:paraId="16B52A4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деятельности ученика</w:t>
            </w:r>
          </w:p>
          <w:p w14:paraId="3F23AA0E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C651DC" w:rsidRPr="00C651DC" w14:paraId="11D63296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  <w:shd w:val="clear" w:color="auto" w:fill="auto"/>
          </w:tcPr>
          <w:p w14:paraId="62077C8E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9" w:type="dxa"/>
            <w:shd w:val="clear" w:color="auto" w:fill="auto"/>
          </w:tcPr>
          <w:p w14:paraId="54424F5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0EEBA5B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90" w:type="dxa"/>
          </w:tcPr>
          <w:p w14:paraId="014010E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51DC" w:rsidRPr="00C651DC" w14:paraId="16E13960" w14:textId="77777777" w:rsidTr="00EF1768">
        <w:trPr>
          <w:gridAfter w:val="1"/>
          <w:wAfter w:w="14" w:type="dxa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615F59D7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22067F09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Живое Средневековье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6E444A0B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4CD976A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4DAA3C8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место средневековья на ленте времени. Характеризовать источники по истории средневековья. Изучать историческую карту мира Средневековья</w:t>
            </w:r>
          </w:p>
        </w:tc>
      </w:tr>
      <w:tr w:rsidR="00C651DC" w:rsidRPr="00C651DC" w14:paraId="6C10C6BC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5962D70A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средневековой Европы (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859" w:type="dxa"/>
          </w:tcPr>
          <w:p w14:paraId="3FE07931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</w:tcPr>
          <w:p w14:paraId="21962F7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9A863F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512B1AD5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5AA514B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0A191C49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и христианская церковь в 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9" w:type="dxa"/>
          </w:tcPr>
          <w:p w14:paraId="005EC18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4E33744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27004A3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Рассказывать о складывании государств у варваров. Объяснять своеобразие складывания государства у франков. Пояснять значение христианской религии для укрепления власти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Хлодвига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Обобщать события истории франков и выделять её этапы. Объяснять особенности монастырской жизни и её роль в складывании европейской культуры</w:t>
            </w:r>
          </w:p>
        </w:tc>
      </w:tr>
      <w:tr w:rsidR="00C651DC" w:rsidRPr="00C651DC" w14:paraId="2845924B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7DB13FD5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13EAC225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859" w:type="dxa"/>
          </w:tcPr>
          <w:p w14:paraId="3026D158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C39F6E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36C114B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причины появления в Европе новой империи в эпоху Средневековья. С помощью исторической карты рассказывать о внешней политике Карла Великого. Сравнивать политику Карла и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Хлодвига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Комментировать последствия Верденского раздела</w:t>
            </w:r>
          </w:p>
        </w:tc>
      </w:tr>
      <w:tr w:rsidR="00C651DC" w:rsidRPr="00C651DC" w14:paraId="3C57F472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100A15D9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6DF4EE0F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9" w:type="dxa"/>
          </w:tcPr>
          <w:p w14:paraId="685DB98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6EA412B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276DDA2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ослабления королевской власти во Франции. Сравнивать королевскую власть во Франции и Германии. Проводить аналогию между Римской империей и Священной Римской империей</w:t>
            </w:r>
          </w:p>
        </w:tc>
      </w:tr>
      <w:tr w:rsidR="00C651DC" w:rsidRPr="00C651DC" w14:paraId="59541E0C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15499C2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4" w:type="dxa"/>
          </w:tcPr>
          <w:p w14:paraId="43F906E5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859" w:type="dxa"/>
          </w:tcPr>
          <w:p w14:paraId="438A60E6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2EB42C0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5108CAA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королевскую власть в Англии, во Франции и Германии. Выявлять последствия норманнского вторжения во владения государств Европы</w:t>
            </w:r>
          </w:p>
        </w:tc>
      </w:tr>
      <w:tr w:rsidR="00C651DC" w:rsidRPr="00C651DC" w14:paraId="0D0DC33B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0B118BFA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Византийская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империя  и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славяне в 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9" w:type="dxa"/>
          </w:tcPr>
          <w:p w14:paraId="3B33B296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14:paraId="49570A3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2B30DFF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4C9829BC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64076B80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4" w:type="dxa"/>
          </w:tcPr>
          <w:p w14:paraId="0BB3E8C4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859" w:type="dxa"/>
          </w:tcPr>
          <w:p w14:paraId="0FF563D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403471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CCBAC28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Показывать на карте местоположение Византии, называть её соседей. Сравнивать управление государством в Византии и империи Карла Великого. Объяснять неудачи Юстиниана в попытке возродить Римскую империю. Оценивать поступки и действия Юстиниана как правителя. Анализировать отношения Византии с соседними народами. Доказывать, что Византия – наследница мира Античности и стран Востока. Рассказывать об изменениях в архитектуре христианского храма на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при- мере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храма Святой Софии. Устанавливать аналогию между византийской и римской школами. Объяснять причины развития наук и их влияние на развитие культуры;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по- чему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Византии развивалась преимущественно настенная живопись</w:t>
            </w:r>
          </w:p>
        </w:tc>
      </w:tr>
      <w:tr w:rsidR="00C651DC" w:rsidRPr="00C651DC" w14:paraId="637C6919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0485FBC6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64" w:type="dxa"/>
          </w:tcPr>
          <w:p w14:paraId="231892AE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859" w:type="dxa"/>
          </w:tcPr>
          <w:p w14:paraId="00BFD616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A84B84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309F1F3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логически стройный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рас- сказ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славянских племенах и образовании у них государственности. Высчитывать, сколько лет разделяет образование Византии и Болгарского царства,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Великоморавской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державы, Киевской Руси, Чехии и Польши. Сравнивать управление государством у южных, западных и восточных славян. Выделять общее в судьбах славянских государств. Объяснять причины различия судеб славянских государств. Выполнять самостоятельную работу с опорой на содержание изученной главы учебника</w:t>
            </w:r>
          </w:p>
        </w:tc>
      </w:tr>
      <w:tr w:rsidR="00C651DC" w:rsidRPr="00C651DC" w14:paraId="3B30213E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36D8DD2B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Арабы в 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9" w:type="dxa"/>
          </w:tcPr>
          <w:p w14:paraId="38A9827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9FF639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359BF5C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6A943031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4078147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4" w:type="dxa"/>
          </w:tcPr>
          <w:p w14:paraId="59B654B3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859" w:type="dxa"/>
          </w:tcPr>
          <w:p w14:paraId="42DC42B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16F7A78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35E34328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Изучать по карте особенности Аравии. Рассказывать об образе жизни и занятиях жителей Аравийского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полу- острова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Сравнивать образ жизни арабов и европейцев. Называть различия между исламом и христианством. Выделять особенности образования и его роль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сообщение с презентацией в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PowerPoint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 арабских учёных и их достижениях; развёрнутый план параграфа. Выполнять самостоятельную работу, опираясь на содержание изученной главы учебника</w:t>
            </w:r>
          </w:p>
        </w:tc>
      </w:tr>
      <w:tr w:rsidR="00C651DC" w:rsidRPr="00C651DC" w14:paraId="494C73ED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5209BFC3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Феодалы и крестьяне</w:t>
            </w:r>
          </w:p>
        </w:tc>
        <w:tc>
          <w:tcPr>
            <w:tcW w:w="859" w:type="dxa"/>
          </w:tcPr>
          <w:p w14:paraId="5B0E6E42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14:paraId="53A8D2A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0EA7755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4793F26E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15081A3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4" w:type="dxa"/>
          </w:tcPr>
          <w:p w14:paraId="72E2CF5A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859" w:type="dxa"/>
          </w:tcPr>
          <w:p w14:paraId="023996F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7660A77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7504789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Систематизировать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земле- дельца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его быт и образ жизни. Составлять кроссворд по одному из пунктов параграфа</w:t>
            </w:r>
          </w:p>
        </w:tc>
      </w:tr>
      <w:tr w:rsidR="00C651DC" w:rsidRPr="00C651DC" w14:paraId="1F4A0BD2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11C8463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4" w:type="dxa"/>
          </w:tcPr>
          <w:p w14:paraId="4B3BA206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859" w:type="dxa"/>
          </w:tcPr>
          <w:p w14:paraId="49C3906D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6E88940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08A439C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Доказывать, что с XI по XIII в. в Европе наблюдался расцвет культуры. Объяснять смысл феодальных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от- ношений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Анализировать роль замка в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культу- ре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Средневековья. Рассказывать о воспитании рыцаря, его снаряжении, развлечениях. Выполнять самостоятельную работу, опираясь на содержание изученной главы учебника</w:t>
            </w:r>
          </w:p>
        </w:tc>
      </w:tr>
      <w:tr w:rsidR="00C651DC" w:rsidRPr="00C651DC" w14:paraId="0AFC801E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76B4406B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Средневековый город в Западной и Центральной Европе</w:t>
            </w:r>
          </w:p>
        </w:tc>
        <w:tc>
          <w:tcPr>
            <w:tcW w:w="859" w:type="dxa"/>
          </w:tcPr>
          <w:p w14:paraId="7C182D7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14:paraId="46965F3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1D09BF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35E4FA56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13CBBE84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4" w:type="dxa"/>
          </w:tcPr>
          <w:p w14:paraId="0A58899A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средневековых городов. Горожане и их образ жизни</w:t>
            </w:r>
          </w:p>
        </w:tc>
        <w:tc>
          <w:tcPr>
            <w:tcW w:w="859" w:type="dxa"/>
          </w:tcPr>
          <w:p w14:paraId="01A37C8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77ED785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6C2DD8D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рассказ по иллюстрациям к параграфу; загадки о городской жизни для одноклассников. 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 Подготовить проект о возникновении городов в Италии, Франции, Германии (по выбору). Анализировать, какие факторы </w:t>
            </w: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определяли жизнь в средневековом городе. Объяснять, почему города стремились к самоуправлению. Сравнивать жизнь горожанина и сельского жителя в эпоху Средневековья. Доказывать, что города – центры формирования новой европейской культуры и взаимодействия народов. Обобщать сведения об образовании в эпоху Средневековья. Определять роль университетов в развитии городов</w:t>
            </w:r>
          </w:p>
        </w:tc>
      </w:tr>
      <w:tr w:rsidR="00C651DC" w:rsidRPr="00C651DC" w14:paraId="17EF4B79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2C6498A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64" w:type="dxa"/>
          </w:tcPr>
          <w:p w14:paraId="2A41D9C0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Средние века</w:t>
            </w:r>
          </w:p>
        </w:tc>
        <w:tc>
          <w:tcPr>
            <w:tcW w:w="859" w:type="dxa"/>
          </w:tcPr>
          <w:p w14:paraId="3B4B575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46388F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098A411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карты определять центры ремесла и торговли. Выполнять самостоятельную работу, опираясь на содержание изученной главы учебника</w:t>
            </w:r>
          </w:p>
        </w:tc>
      </w:tr>
      <w:tr w:rsidR="00C651DC" w:rsidRPr="00C651DC" w14:paraId="16DA4A1C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522F2511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Католическая церковь в 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Крестовые походы</w:t>
            </w:r>
          </w:p>
        </w:tc>
        <w:tc>
          <w:tcPr>
            <w:tcW w:w="859" w:type="dxa"/>
          </w:tcPr>
          <w:p w14:paraId="75ADDB48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14:paraId="29C25EC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20B9E6D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06D6E5A7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4F59D2E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4" w:type="dxa"/>
          </w:tcPr>
          <w:p w14:paraId="43FC2994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859" w:type="dxa"/>
          </w:tcPr>
          <w:p w14:paraId="3BD3E7C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4B70D04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41F2489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 Называть причины появления движения еретиков</w:t>
            </w:r>
          </w:p>
        </w:tc>
      </w:tr>
      <w:tr w:rsidR="00C651DC" w:rsidRPr="00C651DC" w14:paraId="58E9D03A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7D34FE9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4" w:type="dxa"/>
          </w:tcPr>
          <w:p w14:paraId="75191A7C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859" w:type="dxa"/>
          </w:tcPr>
          <w:p w14:paraId="5F1A09A5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04F0EFD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2A2E9A7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по карте пути Крестовых походов, комментировать их основные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походов. Сравнивать итоги Первого, Второго и Третьего крестовых походов. Находить в Интернете информацию о Фридрихе I Барбароссе, Филиппе II Августе, Ричарде Львиное Сердце. Выполнять самостоятельную работу с опорой на содержание изученной главы учебника</w:t>
            </w:r>
          </w:p>
        </w:tc>
      </w:tr>
      <w:tr w:rsidR="00C651DC" w:rsidRPr="00C651DC" w14:paraId="4F73BA21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1CE635F6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централизованных государств в Западной Европе (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859" w:type="dxa"/>
          </w:tcPr>
          <w:p w14:paraId="46B0DFA1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0" w:type="dxa"/>
          </w:tcPr>
          <w:p w14:paraId="0A80055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6C59E35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7350029E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25B853F0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4" w:type="dxa"/>
          </w:tcPr>
          <w:p w14:paraId="2B78F0C3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859" w:type="dxa"/>
          </w:tcPr>
          <w:p w14:paraId="59B922C2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2E7755F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332A281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Отбирать материал для сообщений о Филиппе II Августе, Филиппе IV Красивом и папе римском Бонифации VIII (по выбору). Составлять вопросы и задания к п. 4 «Генеральные штаты» для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дальней- шей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совместной работы в группах</w:t>
            </w:r>
          </w:p>
        </w:tc>
      </w:tr>
      <w:tr w:rsidR="00C651DC" w:rsidRPr="00C651DC" w14:paraId="77C1546F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5F815D8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4" w:type="dxa"/>
          </w:tcPr>
          <w:p w14:paraId="00EF2207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859" w:type="dxa"/>
          </w:tcPr>
          <w:p w14:paraId="70F9094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1CE7005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650479C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Рассказывать о причинах утверждения нормандской династии на английском троне. Группировать материал параграфа с целью анализа методов управления страной Вильгельмом Завоевателем. Выявлять новизну реформ Генриха II Плантагенета. Объяснять причины появления Великой хартии вольностей и её значение для </w:t>
            </w: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развития страны. Характеризовать парламент с позиции сословного представительства</w:t>
            </w:r>
          </w:p>
        </w:tc>
      </w:tr>
      <w:tr w:rsidR="00C651DC" w:rsidRPr="00C651DC" w14:paraId="3AD16D8D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4ED1118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64" w:type="dxa"/>
          </w:tcPr>
          <w:p w14:paraId="459AFF00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859" w:type="dxa"/>
          </w:tcPr>
          <w:p w14:paraId="6635865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2E70255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F55D4C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и показывать на карте основные места военных сражений. Составлять логичный рассказ о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при- чинах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войны, готовности сторон, основных этапах; готовить доклад о подвиге Жанны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д’Арк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Объяснять роль города Орлеана в военном противостоянии сторон</w:t>
            </w:r>
          </w:p>
        </w:tc>
      </w:tr>
      <w:tr w:rsidR="00C651DC" w:rsidRPr="00C651DC" w14:paraId="7FE36208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0F649317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4" w:type="dxa"/>
          </w:tcPr>
          <w:p w14:paraId="206B9D2B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во Франции и в Англии</w:t>
            </w:r>
          </w:p>
        </w:tc>
        <w:tc>
          <w:tcPr>
            <w:tcW w:w="859" w:type="dxa"/>
          </w:tcPr>
          <w:p w14:paraId="5B793CDB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5208D4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5CD8AFF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во Французском государстве. Анализировать процессы объединения в Англии и во Франции</w:t>
            </w:r>
          </w:p>
        </w:tc>
      </w:tr>
      <w:tr w:rsidR="00C651DC" w:rsidRPr="00C651DC" w14:paraId="5F2CDC52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5134BBCD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4" w:type="dxa"/>
          </w:tcPr>
          <w:p w14:paraId="6F157AB7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59" w:type="dxa"/>
          </w:tcPr>
          <w:p w14:paraId="2611B71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10AABE7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0159701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на карте Пиренейский полуостров и расположенные на нём государства. Объяснять причины и особенности Реконкисты. Характеризовать сословно-монархические централизованные государства Пиренейского полуострова. Сравнивать кортесы с Генеральными штатами во Франции, парламентом в Англии</w:t>
            </w:r>
          </w:p>
        </w:tc>
      </w:tr>
      <w:tr w:rsidR="00C651DC" w:rsidRPr="00C651DC" w14:paraId="7AE82F28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570D0CB5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4" w:type="dxa"/>
          </w:tcPr>
          <w:p w14:paraId="2AAD55AB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9" w:type="dxa"/>
          </w:tcPr>
          <w:p w14:paraId="56BC59C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12CC631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4602F7C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на карте и комментировать местоположение Германии и Италии, их отдельных частей; городские феодальные республики Италии. Рассказывать о коммунах Милана, Пизы, Болоньи, Флоренции и др. Объяснять особенности процесса образования самостоятельных централизованных государств в Германии. Определять причины ослабления императорской власти. Используя иллюстрации к параграфу, Интернет, составлять рассказ об одной из городских республик. Характеризовать политику династии Медичи</w:t>
            </w:r>
          </w:p>
        </w:tc>
      </w:tr>
      <w:tr w:rsidR="00C651DC" w:rsidRPr="00C651DC" w14:paraId="4E437C92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386615A1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Славянские государства и Византия в 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9" w:type="dxa"/>
          </w:tcPr>
          <w:p w14:paraId="3F58A452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14:paraId="46A4A7A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35C128B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55864FA1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0E0EDE8F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4" w:type="dxa"/>
          </w:tcPr>
          <w:p w14:paraId="6B7CCE8A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859" w:type="dxa"/>
          </w:tcPr>
          <w:p w14:paraId="2E0C85F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317CE62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F95EBD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Чехию в XIV в. Рассказывать об отношении общества к католической церкви. Выделять главное в информации о Яне Гусе. Оценивать поступки Яна Гуса и его последователей, Яна Жижки. Называть итоги и последствия гуситского движения</w:t>
            </w:r>
          </w:p>
        </w:tc>
      </w:tr>
      <w:tr w:rsidR="00C651DC" w:rsidRPr="00C651DC" w14:paraId="5C435ACB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1CA9C53B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4" w:type="dxa"/>
          </w:tcPr>
          <w:p w14:paraId="380037EF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859" w:type="dxa"/>
          </w:tcPr>
          <w:p w14:paraId="7B6E9AF2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5D3B2EE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4283FB1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и показывать на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кар- те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Балканский полуостров, Болгарское царство, Сербию, государство османов и другие страны. Объяснять, почему болгары не смогли сохранить свободу и независимость. Указывать причины усиления османов. Называть последствия падения Византии. Выполнять самостоятельную работу с опорой на содержание изученной главы учебника</w:t>
            </w:r>
          </w:p>
        </w:tc>
      </w:tr>
      <w:tr w:rsidR="00C651DC" w:rsidRPr="00C651DC" w14:paraId="77B2C78D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1EFF109D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859" w:type="dxa"/>
          </w:tcPr>
          <w:p w14:paraId="3A2D1BF8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</w:tcPr>
          <w:p w14:paraId="6F96D72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08C7E54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58405C63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209E5D5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64" w:type="dxa"/>
          </w:tcPr>
          <w:p w14:paraId="76709D69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философия. Средневековая литература.</w:t>
            </w:r>
          </w:p>
        </w:tc>
        <w:tc>
          <w:tcPr>
            <w:tcW w:w="859" w:type="dxa"/>
          </w:tcPr>
          <w:p w14:paraId="5953C32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7D735CE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4DBFF5A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изменения представлений средневекового европейца о мире; значение понятия корпоративное общество. Находить аргументы за и против существования корпоративной культуры. Излагать смысл дискуссии о соотношении веры и разума в христианском учении. Оценивать образование и его роль в средневековых городах. Характеризовать и сравнивать творчество трубадуров и вагантов. Комментировать поэзию, роман эпохи Средневековья.</w:t>
            </w:r>
          </w:p>
        </w:tc>
      </w:tr>
      <w:tr w:rsidR="00C651DC" w:rsidRPr="00C651DC" w14:paraId="6EC2AB66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382535C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4" w:type="dxa"/>
          </w:tcPr>
          <w:p w14:paraId="068DF2A3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859" w:type="dxa"/>
          </w:tcPr>
          <w:p w14:paraId="0EA1FFA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77DA6CF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193D0E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рассказ-экскурсию о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па- мятниках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средневекового искусства (на выбор). Рассказывать о скульптуре как «Библии для неграмотных». Составлять рассказ-описание по картине художника (любого на выбор). Объяснять значение понятий: гуманизм, гуманисты, Возрождение. Высказывать мнение об образе нового человека с позиции жителя Средневековья. Составлять описание образа нового человека с позиции Петрарки</w:t>
            </w:r>
          </w:p>
        </w:tc>
      </w:tr>
      <w:tr w:rsidR="00C651DC" w:rsidRPr="00C651DC" w14:paraId="59266A43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3D3654B4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4" w:type="dxa"/>
          </w:tcPr>
          <w:p w14:paraId="685C3F8D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изобретения.</w:t>
            </w:r>
          </w:p>
        </w:tc>
        <w:tc>
          <w:tcPr>
            <w:tcW w:w="859" w:type="dxa"/>
          </w:tcPr>
          <w:p w14:paraId="35FEECF9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0FD5E3C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B8F07A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что в XIV в. стали преобладать практические знания. Объяснять связь между использованием водяного колеса и развитием металлургии. Рассказывать о значении изобретения книгопечатания. Сопоставлять представление о мире человека раннего и позднего Средневековья. Анализировать последствия развития мореплавания. Выполнять самостоятельную работу, опираясь на содержание изученной главы учебника</w:t>
            </w:r>
          </w:p>
        </w:tc>
      </w:tr>
      <w:tr w:rsidR="00C651DC" w:rsidRPr="00C651DC" w14:paraId="02788E42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31C77431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859" w:type="dxa"/>
          </w:tcPr>
          <w:p w14:paraId="4BC14C3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</w:tcPr>
          <w:p w14:paraId="5195168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5F8EC06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31C0101A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65F63518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4" w:type="dxa"/>
          </w:tcPr>
          <w:p w14:paraId="315FBFA0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859" w:type="dxa"/>
          </w:tcPr>
          <w:p w14:paraId="414728CE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61F52BD8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59FE27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«паспорт» страны: географическое положение, столица, состав населения, религия, управление (Китай, Индия, Япония). Сравнивать достижения Китая в разные эпохи правления. Характеризовать восстание Красных повязок. Обсуждать достижения культуры и искусства средневекового Китая в паре, малой группе. Составлять сообщение, доклад с помощью электронных средств и интернет-ресурсов (Китай, Индия, Япония по выбору). Характеризовать религию индийцев – индуизм. Анализировать развитие страны в домонгольский период. Называть особенности буддизма. Составлять сообщение о своеобразии культуры и искусства Индии с помощью интернет-ресурсов</w:t>
            </w:r>
          </w:p>
        </w:tc>
      </w:tr>
      <w:tr w:rsidR="00C651DC" w:rsidRPr="00C651DC" w14:paraId="7220BD4C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30368E9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4" w:type="dxa"/>
          </w:tcPr>
          <w:p w14:paraId="3809D65B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859" w:type="dxa"/>
          </w:tcPr>
          <w:p w14:paraId="6C71392C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4EAB3E3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1A7E160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Показывать на карте территорию расселения народов Центральной Африки. Выделять своеобразие африканской культуры. Перечислять последствия освоения Африки европейцами. Объяснять особенности образа жизни африканских народов и их </w:t>
            </w: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религии. Рассказывать об устройстве обществ доколумбовой Америки. Сравнивать культуру майя, ацтеков и инков. Показывать уникальность культуры народов доколумбовой Америки</w:t>
            </w:r>
          </w:p>
        </w:tc>
      </w:tr>
      <w:tr w:rsidR="00C651DC" w:rsidRPr="00C651DC" w14:paraId="3B37B3F9" w14:textId="77777777" w:rsidTr="00EF1768">
        <w:trPr>
          <w:gridAfter w:val="1"/>
          <w:wAfter w:w="14" w:type="dxa"/>
        </w:trPr>
        <w:tc>
          <w:tcPr>
            <w:tcW w:w="3000" w:type="dxa"/>
            <w:gridSpan w:val="2"/>
          </w:tcPr>
          <w:p w14:paraId="6D0AFEDF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859" w:type="dxa"/>
          </w:tcPr>
          <w:p w14:paraId="59E0B15D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1C011C7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71ADFFB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6825462F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63001C9D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4" w:type="dxa"/>
          </w:tcPr>
          <w:p w14:paraId="1656A5FA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859" w:type="dxa"/>
          </w:tcPr>
          <w:p w14:paraId="152A33B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14:paraId="0F0F1A2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5169EFE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смысл понятия Средневековье. Раскрывать сущность феодальных отношений. Выделять и характеризовать основные общественно-экономические, культурные и политические процессы. 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 Защищать проекты, представлять презентации. Выполнять самостоятельную работу, опираясь на содержание изученного курса по истории Средневековья</w:t>
            </w:r>
          </w:p>
        </w:tc>
      </w:tr>
      <w:tr w:rsidR="00C651DC" w:rsidRPr="00C651DC" w14:paraId="01410FAB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79026E09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464" w:type="dxa"/>
          </w:tcPr>
          <w:p w14:paraId="6D443DDC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6E062505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7CC713A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7C49914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56759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EA930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18281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C720C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33628498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3802CE64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64" w:type="dxa"/>
          </w:tcPr>
          <w:p w14:paraId="5EB49FCE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52638018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4E3605E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098CC84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EB49F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8084B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6FEBC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B5B51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F043B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51DC" w:rsidRPr="00C651DC" w14:paraId="1B5E40D5" w14:textId="77777777" w:rsidTr="00EF1768">
        <w:trPr>
          <w:gridAfter w:val="1"/>
          <w:wAfter w:w="14" w:type="dxa"/>
        </w:trPr>
        <w:tc>
          <w:tcPr>
            <w:tcW w:w="536" w:type="dxa"/>
          </w:tcPr>
          <w:p w14:paraId="65858F23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64" w:type="dxa"/>
          </w:tcPr>
          <w:p w14:paraId="4FD11C56" w14:textId="77777777" w:rsidR="00C651DC" w:rsidRPr="00C651DC" w:rsidRDefault="00C651DC" w:rsidP="00C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14:paraId="2438FB4A" w14:textId="77777777" w:rsidR="00C651DC" w:rsidRPr="00C651DC" w:rsidRDefault="00C651DC" w:rsidP="00C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14:paraId="390D1CE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</w:tcPr>
          <w:p w14:paraId="471992C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B215248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5E7A8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8EABB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E9EB72" w14:textId="77777777" w:rsidR="00C651DC" w:rsidRPr="00C651DC" w:rsidRDefault="00C651DC" w:rsidP="00C65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DFA3380" w14:textId="77777777" w:rsidR="00C651DC" w:rsidRP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 РОССИИ</w:t>
      </w:r>
      <w:proofErr w:type="gramEnd"/>
    </w:p>
    <w:p w14:paraId="0E78FCD3" w14:textId="77777777" w:rsid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96B375" w14:textId="664455D9" w:rsid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proofErr w:type="gramStart"/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14:paraId="4072EB66" w14:textId="77777777" w:rsidR="00C651DC" w:rsidRPr="00C651DC" w:rsidRDefault="00C651DC" w:rsidP="00C651DC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892"/>
        <w:gridCol w:w="4776"/>
      </w:tblGrid>
      <w:tr w:rsidR="00C651DC" w:rsidRPr="00C651DC" w14:paraId="30EF2EFD" w14:textId="77777777" w:rsidTr="00EF1768">
        <w:tc>
          <w:tcPr>
            <w:tcW w:w="3888" w:type="dxa"/>
            <w:shd w:val="clear" w:color="auto" w:fill="D9D9D9"/>
          </w:tcPr>
          <w:p w14:paraId="5A6F5004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00" w:type="dxa"/>
            <w:shd w:val="clear" w:color="auto" w:fill="D9D9D9"/>
          </w:tcPr>
          <w:p w14:paraId="7B5D9259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65" w:type="dxa"/>
            <w:shd w:val="clear" w:color="auto" w:fill="D9D9D9"/>
          </w:tcPr>
          <w:p w14:paraId="4FC46BE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</w:t>
            </w:r>
          </w:p>
          <w:p w14:paraId="3D6D25D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деятельности ученика</w:t>
            </w:r>
          </w:p>
          <w:p w14:paraId="1F523CB2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C651DC" w:rsidRPr="00C651DC" w14:paraId="568480FC" w14:textId="77777777" w:rsidTr="00EF1768">
        <w:tc>
          <w:tcPr>
            <w:tcW w:w="9853" w:type="dxa"/>
            <w:gridSpan w:val="3"/>
          </w:tcPr>
          <w:p w14:paraId="62EA6DD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C651DC" w:rsidRPr="00C651DC" w14:paraId="2AD41DA2" w14:textId="77777777" w:rsidTr="00EF1768">
        <w:tc>
          <w:tcPr>
            <w:tcW w:w="3888" w:type="dxa"/>
          </w:tcPr>
          <w:p w14:paraId="34552002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Родина Россия</w:t>
            </w:r>
          </w:p>
        </w:tc>
        <w:tc>
          <w:tcPr>
            <w:tcW w:w="900" w:type="dxa"/>
          </w:tcPr>
          <w:p w14:paraId="40B9CC1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2D830C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из курсов истории Древнего мира и Средних веков о видах исторических источников, о роли природы в жизни общества.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 российской истории.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историческую карту для объяснения своеобразия геополитического положения России.</w:t>
            </w:r>
          </w:p>
        </w:tc>
      </w:tr>
      <w:tr w:rsidR="00C651DC" w:rsidRPr="00C651DC" w14:paraId="6C489C51" w14:textId="77777777" w:rsidTr="00EF1768">
        <w:tc>
          <w:tcPr>
            <w:tcW w:w="9853" w:type="dxa"/>
            <w:gridSpan w:val="3"/>
          </w:tcPr>
          <w:p w14:paraId="2681937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I. Народы и государства</w:t>
            </w:r>
          </w:p>
          <w:p w14:paraId="5402036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нашей страны в древности (5 ч)</w:t>
            </w:r>
          </w:p>
        </w:tc>
      </w:tr>
      <w:tr w:rsidR="00C651DC" w:rsidRPr="00C651DC" w14:paraId="258D69F8" w14:textId="77777777" w:rsidTr="00EF1768">
        <w:tc>
          <w:tcPr>
            <w:tcW w:w="3888" w:type="dxa"/>
          </w:tcPr>
          <w:p w14:paraId="38A1C7D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</w:t>
            </w:r>
          </w:p>
          <w:p w14:paraId="317C32B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современной России</w:t>
            </w:r>
          </w:p>
        </w:tc>
        <w:tc>
          <w:tcPr>
            <w:tcW w:w="900" w:type="dxa"/>
          </w:tcPr>
          <w:p w14:paraId="04B14A8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2084E68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карте расселение древнего человека на территории России, древние государства Поволжья, Кавказа и Северного Причерноморья.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жизни, занятия, верования земледельческих и кочевых племён, народов древних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межэтнических контактов и взаимодействий.</w:t>
            </w:r>
          </w:p>
        </w:tc>
      </w:tr>
      <w:tr w:rsidR="00C651DC" w:rsidRPr="00C651DC" w14:paraId="6D2522A4" w14:textId="77777777" w:rsidTr="00EF1768">
        <w:tc>
          <w:tcPr>
            <w:tcW w:w="3888" w:type="dxa"/>
          </w:tcPr>
          <w:p w14:paraId="3D271228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</w:t>
            </w:r>
          </w:p>
          <w:p w14:paraId="1EF051D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Первые скотоводы, земледельцы, ремесленники</w:t>
            </w:r>
          </w:p>
        </w:tc>
        <w:tc>
          <w:tcPr>
            <w:tcW w:w="900" w:type="dxa"/>
          </w:tcPr>
          <w:p w14:paraId="047F64C5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65" w:type="dxa"/>
            <w:vMerge/>
          </w:tcPr>
          <w:p w14:paraId="264982A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1DC" w:rsidRPr="00C651DC" w14:paraId="08881BFA" w14:textId="77777777" w:rsidTr="00EF1768">
        <w:tc>
          <w:tcPr>
            <w:tcW w:w="3888" w:type="dxa"/>
          </w:tcPr>
          <w:p w14:paraId="44AEEAB5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900" w:type="dxa"/>
          </w:tcPr>
          <w:p w14:paraId="056F08C9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0FB0B12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понятий: князь, дружина, государство, полюдье.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образования Древнерусского государства.</w:t>
            </w:r>
          </w:p>
        </w:tc>
      </w:tr>
      <w:tr w:rsidR="00C651DC" w:rsidRPr="00C651DC" w14:paraId="54513546" w14:textId="77777777" w:rsidTr="00EF1768">
        <w:tc>
          <w:tcPr>
            <w:tcW w:w="3888" w:type="dxa"/>
          </w:tcPr>
          <w:p w14:paraId="68A60941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900" w:type="dxa"/>
          </w:tcPr>
          <w:p w14:paraId="44BDEEB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457C804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исторической карты территории расселения восточных славян, природные условия, в которых они жили, их занятия.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и быт, верования славян.</w:t>
            </w:r>
          </w:p>
        </w:tc>
      </w:tr>
      <w:tr w:rsidR="00C651DC" w:rsidRPr="00C651DC" w14:paraId="6D7BE028" w14:textId="77777777" w:rsidTr="00EF1768">
        <w:tc>
          <w:tcPr>
            <w:tcW w:w="3888" w:type="dxa"/>
          </w:tcPr>
          <w:p w14:paraId="4A759B57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 и государства на территории нашей страны в древности»</w:t>
            </w:r>
          </w:p>
        </w:tc>
        <w:tc>
          <w:tcPr>
            <w:tcW w:w="900" w:type="dxa"/>
          </w:tcPr>
          <w:p w14:paraId="1CD53B7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B56019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исторический материал.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события и явления в истории Руси.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факты развития государств на Руси и в странах Западной Европы,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  <w:p w14:paraId="6D86F54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особенное.</w:t>
            </w:r>
          </w:p>
        </w:tc>
      </w:tr>
      <w:tr w:rsidR="00C651DC" w:rsidRPr="00C651DC" w14:paraId="4B32BD64" w14:textId="77777777" w:rsidTr="00EF1768">
        <w:tc>
          <w:tcPr>
            <w:tcW w:w="9853" w:type="dxa"/>
            <w:gridSpan w:val="3"/>
          </w:tcPr>
          <w:p w14:paraId="4453500C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II. Русь в IX — первой половине XII в. (11 ч)</w:t>
            </w:r>
          </w:p>
        </w:tc>
      </w:tr>
      <w:tr w:rsidR="00C651DC" w:rsidRPr="00C651DC" w14:paraId="103D36A2" w14:textId="77777777" w:rsidTr="00EF1768">
        <w:tc>
          <w:tcPr>
            <w:tcW w:w="3888" w:type="dxa"/>
          </w:tcPr>
          <w:p w14:paraId="749887C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900" w:type="dxa"/>
          </w:tcPr>
          <w:p w14:paraId="1A9DF76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3929B62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понятий: князь, дружина, государство, полюдье.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образования Древнерусского государства.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исторической карте территорию Древней Руси, главные торговые пути, крупные города, походы князей.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(составлять хронологическую таблицу) о деятельности первых русских князей на основе текста учебника и отрывков из летописей</w:t>
            </w:r>
          </w:p>
        </w:tc>
      </w:tr>
      <w:tr w:rsidR="00C651DC" w:rsidRPr="00C651DC" w14:paraId="72A1D1FE" w14:textId="77777777" w:rsidTr="00EF1768">
        <w:tc>
          <w:tcPr>
            <w:tcW w:w="3888" w:type="dxa"/>
          </w:tcPr>
          <w:p w14:paraId="17659722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900" w:type="dxa"/>
          </w:tcPr>
          <w:p w14:paraId="2F63A242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vMerge/>
          </w:tcPr>
          <w:p w14:paraId="1C548C9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1DC" w:rsidRPr="00C651DC" w14:paraId="7A933390" w14:textId="77777777" w:rsidTr="00EF1768">
        <w:tc>
          <w:tcPr>
            <w:tcW w:w="3888" w:type="dxa"/>
          </w:tcPr>
          <w:p w14:paraId="4502015F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900" w:type="dxa"/>
          </w:tcPr>
          <w:p w14:paraId="78FB7C57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62DE05D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знания из курсов всеобщей истории о возникновении христианства и основных его постулатах.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характеристику Владимира Святославича.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значения принятия христианства на Руси.</w:t>
            </w:r>
          </w:p>
        </w:tc>
      </w:tr>
      <w:tr w:rsidR="00C651DC" w:rsidRPr="00C651DC" w14:paraId="0B67E0F7" w14:textId="77777777" w:rsidTr="00EF1768">
        <w:tc>
          <w:tcPr>
            <w:tcW w:w="3888" w:type="dxa"/>
          </w:tcPr>
          <w:p w14:paraId="7C2E246E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900" w:type="dxa"/>
          </w:tcPr>
          <w:p w14:paraId="11387963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3E95945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политический строй Древней Руси, внутреннюю и внешнюю политику русских князей в конце X — первой трети XII в.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примеры взаимоотношений Древней Руси с соседними племенами и государствами.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Ярослава Мудрого, Владимира Мономаха.</w:t>
            </w:r>
          </w:p>
        </w:tc>
      </w:tr>
      <w:tr w:rsidR="00C651DC" w:rsidRPr="00C651DC" w14:paraId="4D0F504C" w14:textId="77777777" w:rsidTr="00EF1768">
        <w:tc>
          <w:tcPr>
            <w:tcW w:w="3888" w:type="dxa"/>
          </w:tcPr>
          <w:p w14:paraId="2B2E08A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900" w:type="dxa"/>
          </w:tcPr>
          <w:p w14:paraId="200F7704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0C55A7B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1DC" w:rsidRPr="00C651DC" w14:paraId="538064AC" w14:textId="77777777" w:rsidTr="00EF1768">
        <w:tc>
          <w:tcPr>
            <w:tcW w:w="3888" w:type="dxa"/>
          </w:tcPr>
          <w:p w14:paraId="5F885E61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900" w:type="dxa"/>
          </w:tcPr>
          <w:p w14:paraId="0D99A93A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5AFDBE7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социально-экономический и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 строй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Древней Руси при Ярославе Мудром.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положении от 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</w:tc>
      </w:tr>
      <w:tr w:rsidR="00C651DC" w:rsidRPr="00C651DC" w14:paraId="601A600E" w14:textId="77777777" w:rsidTr="00EF1768">
        <w:tc>
          <w:tcPr>
            <w:tcW w:w="3888" w:type="dxa"/>
          </w:tcPr>
          <w:p w14:paraId="7FA2EFF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  <w:p w14:paraId="28DD2D54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 и культура Древней Руси</w:t>
            </w:r>
          </w:p>
        </w:tc>
        <w:tc>
          <w:tcPr>
            <w:tcW w:w="900" w:type="dxa"/>
          </w:tcPr>
          <w:p w14:paraId="4820AB62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285BAD7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развитии культуры Древней Руси.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памятники древнерусского зодчества и древнерусской живописи (фрески и мозаики, иконы), предметы декоративно-прикладного искусства и др.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устного народного творчества, литературы, живописи и др.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быте и нравах Древней Руси.</w:t>
            </w:r>
          </w:p>
        </w:tc>
      </w:tr>
      <w:tr w:rsidR="00C651DC" w:rsidRPr="00C651DC" w14:paraId="2A7E4439" w14:textId="77777777" w:rsidTr="00EF1768">
        <w:tc>
          <w:tcPr>
            <w:tcW w:w="3888" w:type="dxa"/>
          </w:tcPr>
          <w:p w14:paraId="6EE3F145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900" w:type="dxa"/>
          </w:tcPr>
          <w:p w14:paraId="39ABCB65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0EA6A7C1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1DC" w:rsidRPr="00C651DC" w14:paraId="13989DC2" w14:textId="77777777" w:rsidTr="00EF1768">
        <w:tc>
          <w:tcPr>
            <w:tcW w:w="3888" w:type="dxa"/>
          </w:tcPr>
          <w:p w14:paraId="490BFF8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Европе. Повторительно-обобщающий</w:t>
            </w:r>
          </w:p>
          <w:p w14:paraId="6C566FB9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теме II</w:t>
            </w:r>
          </w:p>
        </w:tc>
        <w:tc>
          <w:tcPr>
            <w:tcW w:w="900" w:type="dxa"/>
          </w:tcPr>
          <w:p w14:paraId="4B09075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46A72B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исторический материал.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события и явления в истории Руси, роль отдельных исторических личностей.</w:t>
            </w:r>
          </w:p>
          <w:p w14:paraId="72BE8F9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факты образования централизованных государств на Руси и в странах Западной Европы,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особенное.</w:t>
            </w:r>
          </w:p>
        </w:tc>
      </w:tr>
      <w:tr w:rsidR="00C651DC" w:rsidRPr="00C651DC" w14:paraId="6039BA9B" w14:textId="77777777" w:rsidTr="00EF1768">
        <w:tc>
          <w:tcPr>
            <w:tcW w:w="3888" w:type="dxa"/>
          </w:tcPr>
          <w:p w14:paraId="60E8CA9B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родного края в древности</w:t>
            </w:r>
          </w:p>
        </w:tc>
        <w:tc>
          <w:tcPr>
            <w:tcW w:w="900" w:type="dxa"/>
          </w:tcPr>
          <w:p w14:paraId="5DB17FD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7D8130C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развитии края.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истории культуры края</w:t>
            </w:r>
          </w:p>
        </w:tc>
      </w:tr>
      <w:tr w:rsidR="00C651DC" w:rsidRPr="00C651DC" w14:paraId="43915410" w14:textId="77777777" w:rsidTr="00EF1768">
        <w:tc>
          <w:tcPr>
            <w:tcW w:w="9853" w:type="dxa"/>
            <w:gridSpan w:val="3"/>
          </w:tcPr>
          <w:p w14:paraId="21B8A4A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III. Русь в середине ХII — начале XIII в. (5 ч)</w:t>
            </w:r>
          </w:p>
        </w:tc>
      </w:tr>
      <w:tr w:rsidR="00C651DC" w:rsidRPr="00C651DC" w14:paraId="1B28740F" w14:textId="77777777" w:rsidTr="00EF1768">
        <w:tc>
          <w:tcPr>
            <w:tcW w:w="3888" w:type="dxa"/>
          </w:tcPr>
          <w:p w14:paraId="3952C8E6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900" w:type="dxa"/>
          </w:tcPr>
          <w:p w14:paraId="37F1E64A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561C6A5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понятия «политическая раздробленность».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хронологические рамки периода раздробленности.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 последствия раздробленности.</w:t>
            </w:r>
          </w:p>
        </w:tc>
      </w:tr>
      <w:tr w:rsidR="00C651DC" w:rsidRPr="00C651DC" w14:paraId="30E40BB9" w14:textId="77777777" w:rsidTr="00EF1768">
        <w:tc>
          <w:tcPr>
            <w:tcW w:w="3888" w:type="dxa"/>
          </w:tcPr>
          <w:p w14:paraId="79F91ED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900" w:type="dxa"/>
          </w:tcPr>
          <w:p w14:paraId="6522060F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654F5E5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исторической карте территории крупнейших самостоятельных центров Руси.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географического положения и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социально_политического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развития, достижения культуры отдельных княжеств и земель.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черты и особенности раздробленности на Руси и в Западной Европе.</w:t>
            </w:r>
          </w:p>
        </w:tc>
      </w:tr>
      <w:tr w:rsidR="00C651DC" w:rsidRPr="00C651DC" w14:paraId="396FCBC6" w14:textId="77777777" w:rsidTr="00EF1768">
        <w:tc>
          <w:tcPr>
            <w:tcW w:w="3888" w:type="dxa"/>
          </w:tcPr>
          <w:p w14:paraId="37A28E4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900" w:type="dxa"/>
          </w:tcPr>
          <w:p w14:paraId="7239EE7F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337F65C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1DC" w:rsidRPr="00C651DC" w14:paraId="64E8ED9A" w14:textId="77777777" w:rsidTr="00EF1768">
        <w:tc>
          <w:tcPr>
            <w:tcW w:w="3888" w:type="dxa"/>
          </w:tcPr>
          <w:p w14:paraId="10E92DEB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900" w:type="dxa"/>
          </w:tcPr>
          <w:p w14:paraId="5C9352AE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1AD7D3E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1DC" w:rsidRPr="00C651DC" w14:paraId="3B1E9705" w14:textId="77777777" w:rsidTr="00EF1768">
        <w:tc>
          <w:tcPr>
            <w:tcW w:w="3888" w:type="dxa"/>
          </w:tcPr>
          <w:p w14:paraId="56F01EF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III</w:t>
            </w:r>
          </w:p>
        </w:tc>
        <w:tc>
          <w:tcPr>
            <w:tcW w:w="900" w:type="dxa"/>
          </w:tcPr>
          <w:p w14:paraId="54E194EB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6D1AE05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исторический материал.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события и явления в истории, роль отдельных исторических личностей.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факты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раздробленности  на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Руси и в странах Западной Европы,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особенное.</w:t>
            </w:r>
          </w:p>
        </w:tc>
      </w:tr>
      <w:tr w:rsidR="00C651DC" w:rsidRPr="00C651DC" w14:paraId="1D3523BD" w14:textId="77777777" w:rsidTr="00EF1768">
        <w:tc>
          <w:tcPr>
            <w:tcW w:w="9853" w:type="dxa"/>
            <w:gridSpan w:val="3"/>
          </w:tcPr>
          <w:p w14:paraId="1F94740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IV. Русские земли в середине XIII — XIV в. (10 ч)</w:t>
            </w:r>
          </w:p>
        </w:tc>
      </w:tr>
      <w:tr w:rsidR="00C651DC" w:rsidRPr="00C651DC" w14:paraId="02BCEB6C" w14:textId="77777777" w:rsidTr="00EF1768">
        <w:tc>
          <w:tcPr>
            <w:tcW w:w="3888" w:type="dxa"/>
          </w:tcPr>
          <w:p w14:paraId="1AA8DDA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900" w:type="dxa"/>
          </w:tcPr>
          <w:p w14:paraId="5B4C4142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177068E8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Изучать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материалы, свидетельствующие о походах монгольских завоевателей (историческую карту, отрывки из летописей, произведений древнерусской</w:t>
            </w:r>
          </w:p>
          <w:p w14:paraId="4E753D4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литературы и др.),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в них сведения.</w:t>
            </w:r>
          </w:p>
        </w:tc>
      </w:tr>
      <w:tr w:rsidR="00C651DC" w:rsidRPr="00C651DC" w14:paraId="60DA4BFD" w14:textId="77777777" w:rsidTr="00EF1768">
        <w:tc>
          <w:tcPr>
            <w:tcW w:w="3888" w:type="dxa"/>
          </w:tcPr>
          <w:p w14:paraId="24A02FCE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900" w:type="dxa"/>
          </w:tcPr>
          <w:p w14:paraId="3056B3B4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0938BDE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1DC" w:rsidRPr="00C651DC" w14:paraId="0F5C86FF" w14:textId="77777777" w:rsidTr="00EF1768">
        <w:tc>
          <w:tcPr>
            <w:tcW w:w="3888" w:type="dxa"/>
          </w:tcPr>
          <w:p w14:paraId="31A21987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900" w:type="dxa"/>
          </w:tcPr>
          <w:p w14:paraId="32BA2A1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2AEE346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информации учебника, отрывков из летописей, карты и картосхемы о Невской битве и Ледовом побоище.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Александра Невского.</w:t>
            </w:r>
          </w:p>
        </w:tc>
      </w:tr>
      <w:tr w:rsidR="00C651DC" w:rsidRPr="00C651DC" w14:paraId="2DB6BF86" w14:textId="77777777" w:rsidTr="00EF1768">
        <w:tc>
          <w:tcPr>
            <w:tcW w:w="3888" w:type="dxa"/>
          </w:tcPr>
          <w:p w14:paraId="6BB38D9F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00" w:type="dxa"/>
          </w:tcPr>
          <w:p w14:paraId="624CF45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D457C1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чём выражалась зависимость русских земель от Золотой Орды,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повинности населения.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борьбе русского народа против завоевателей.</w:t>
            </w:r>
          </w:p>
        </w:tc>
      </w:tr>
      <w:tr w:rsidR="00C651DC" w:rsidRPr="00C651DC" w14:paraId="3AC6BB6D" w14:textId="77777777" w:rsidTr="00EF1768">
        <w:tc>
          <w:tcPr>
            <w:tcW w:w="3888" w:type="dxa"/>
          </w:tcPr>
          <w:p w14:paraId="56DE357F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900" w:type="dxa"/>
          </w:tcPr>
          <w:p w14:paraId="25B71D5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7CEE0C30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развития Великого княжества Литовского.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карте русские</w:t>
            </w:r>
          </w:p>
          <w:p w14:paraId="53568F5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отошедшие к Литве.</w:t>
            </w:r>
          </w:p>
        </w:tc>
      </w:tr>
      <w:tr w:rsidR="00C651DC" w:rsidRPr="00C651DC" w14:paraId="0C6E174B" w14:textId="77777777" w:rsidTr="00EF1768">
        <w:tc>
          <w:tcPr>
            <w:tcW w:w="3888" w:type="dxa"/>
          </w:tcPr>
          <w:p w14:paraId="751119D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900" w:type="dxa"/>
          </w:tcPr>
          <w:p w14:paraId="2C1A284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0286E78F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исторической карте территорию </w:t>
            </w:r>
            <w:proofErr w:type="spellStart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Северо_Восточной</w:t>
            </w:r>
            <w:proofErr w:type="spellEnd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Руси, основные центры объединения русских земель, территориальный рост Московского княжества.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и последствия объединения русских земель вокруг Москвы.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аргументировать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деятельности Ивана Калиты</w:t>
            </w:r>
          </w:p>
        </w:tc>
      </w:tr>
      <w:tr w:rsidR="00C651DC" w:rsidRPr="00C651DC" w14:paraId="3A660DC1" w14:textId="77777777" w:rsidTr="00EF1768">
        <w:tc>
          <w:tcPr>
            <w:tcW w:w="3888" w:type="dxa"/>
          </w:tcPr>
          <w:p w14:paraId="7680508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</w:t>
            </w:r>
          </w:p>
          <w:p w14:paraId="339DD899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</w:t>
            </w:r>
          </w:p>
        </w:tc>
        <w:tc>
          <w:tcPr>
            <w:tcW w:w="900" w:type="dxa"/>
          </w:tcPr>
          <w:p w14:paraId="498B2B7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7B10464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Куликовской битве на основе текста учебника, отрывков из летописей, произведений литературы, исторической карты.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Куликовской битвы.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Дмитрия Донского и Сергия Радонежского.</w:t>
            </w:r>
          </w:p>
        </w:tc>
      </w:tr>
      <w:tr w:rsidR="00C651DC" w:rsidRPr="00C651DC" w14:paraId="41D2B305" w14:textId="77777777" w:rsidTr="00EF1768">
        <w:tc>
          <w:tcPr>
            <w:tcW w:w="3888" w:type="dxa"/>
          </w:tcPr>
          <w:p w14:paraId="782A82D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00" w:type="dxa"/>
          </w:tcPr>
          <w:p w14:paraId="11EAA197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7145E0EA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развитии культуры русских земель.</w:t>
            </w:r>
          </w:p>
          <w:p w14:paraId="20D260A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развития просвещения, научных знаний, литературы и др.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памятники древнерусского зодчества и древнерусской живописи.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идею единства Русской земли (по «Слову о полку Игореве»).</w:t>
            </w:r>
          </w:p>
        </w:tc>
      </w:tr>
      <w:tr w:rsidR="00C651DC" w:rsidRPr="00C651DC" w14:paraId="0100586A" w14:textId="77777777" w:rsidTr="00EF1768">
        <w:tc>
          <w:tcPr>
            <w:tcW w:w="3888" w:type="dxa"/>
          </w:tcPr>
          <w:p w14:paraId="4B2AA42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в истории и культуре Руси</w:t>
            </w:r>
          </w:p>
        </w:tc>
        <w:tc>
          <w:tcPr>
            <w:tcW w:w="900" w:type="dxa"/>
          </w:tcPr>
          <w:p w14:paraId="3DE938A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72E29A4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развитии края.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истории культуры края</w:t>
            </w:r>
          </w:p>
        </w:tc>
      </w:tr>
      <w:tr w:rsidR="00C651DC" w:rsidRPr="00C651DC" w14:paraId="319D00C1" w14:textId="77777777" w:rsidTr="00EF1768">
        <w:tc>
          <w:tcPr>
            <w:tcW w:w="3888" w:type="dxa"/>
          </w:tcPr>
          <w:p w14:paraId="054C9A33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земли в середине XIII — XIV в.»</w:t>
            </w:r>
          </w:p>
        </w:tc>
        <w:tc>
          <w:tcPr>
            <w:tcW w:w="900" w:type="dxa"/>
          </w:tcPr>
          <w:p w14:paraId="66C45923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159C8B6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исторический материал.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события и явления в истории Московской Руси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XIV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вв., роль отдельных исторических личностей.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факты образования централизованных государств на Руси и в странах Западной Европы,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особенное.</w:t>
            </w:r>
          </w:p>
        </w:tc>
      </w:tr>
      <w:tr w:rsidR="00C651DC" w:rsidRPr="00C651DC" w14:paraId="08686442" w14:textId="77777777" w:rsidTr="00EF1768">
        <w:tc>
          <w:tcPr>
            <w:tcW w:w="9853" w:type="dxa"/>
            <w:gridSpan w:val="3"/>
          </w:tcPr>
          <w:p w14:paraId="6F32BC22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V. Формирование единого Русского государства (10 ч)</w:t>
            </w:r>
          </w:p>
        </w:tc>
      </w:tr>
      <w:tr w:rsidR="00C651DC" w:rsidRPr="00C651DC" w14:paraId="0F8C7B5C" w14:textId="77777777" w:rsidTr="00EF1768">
        <w:tc>
          <w:tcPr>
            <w:tcW w:w="3888" w:type="dxa"/>
          </w:tcPr>
          <w:p w14:paraId="27DAEDDA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на политической карте Европы и мира в начале XV в.</w:t>
            </w:r>
          </w:p>
        </w:tc>
        <w:tc>
          <w:tcPr>
            <w:tcW w:w="900" w:type="dxa"/>
          </w:tcPr>
          <w:p w14:paraId="14E38EA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78E54B73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исторической карте рост территории Московской Руси.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и последствия феодальной войны.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Москвы с другими государствами.</w:t>
            </w:r>
          </w:p>
        </w:tc>
      </w:tr>
      <w:tr w:rsidR="00C651DC" w:rsidRPr="00C651DC" w14:paraId="5D83E776" w14:textId="77777777" w:rsidTr="00EF1768">
        <w:tc>
          <w:tcPr>
            <w:tcW w:w="3888" w:type="dxa"/>
          </w:tcPr>
          <w:p w14:paraId="1B652036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900" w:type="dxa"/>
          </w:tcPr>
          <w:p w14:paraId="11917C6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155E4B85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понятия «централизованное государство».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Указывать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хронологические рамки процесса становления единого Русского государства.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создания единого Русского государства.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текста учебника изменения в политическом строе Руси, системе управления страной.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характеристику Ивана III.</w:t>
            </w:r>
          </w:p>
        </w:tc>
      </w:tr>
      <w:tr w:rsidR="00C651DC" w:rsidRPr="00C651DC" w14:paraId="5D3B6144" w14:textId="77777777" w:rsidTr="00EF1768">
        <w:tc>
          <w:tcPr>
            <w:tcW w:w="3888" w:type="dxa"/>
          </w:tcPr>
          <w:p w14:paraId="285371E9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900" w:type="dxa"/>
          </w:tcPr>
          <w:p w14:paraId="2445BB8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2238199D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1DC" w:rsidRPr="00C651DC" w14:paraId="3785501A" w14:textId="77777777" w:rsidTr="00EF1768">
        <w:tc>
          <w:tcPr>
            <w:tcW w:w="3888" w:type="dxa"/>
          </w:tcPr>
          <w:p w14:paraId="4A0F679C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900" w:type="dxa"/>
          </w:tcPr>
          <w:p w14:paraId="4C06B9D1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9136137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суть изменений в политическом строе при Иване III.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вотчинное и поместное землевладение.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Изучать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отрывки из Судебника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C651D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1497 г</w:t>
              </w:r>
            </w:smartTag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содержащиеся в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 ведения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рассказе о положении крестьян.</w:t>
            </w:r>
          </w:p>
        </w:tc>
      </w:tr>
      <w:tr w:rsidR="00C651DC" w:rsidRPr="00C651DC" w14:paraId="2AFA0BE6" w14:textId="77777777" w:rsidTr="00EF1768">
        <w:tc>
          <w:tcPr>
            <w:tcW w:w="3888" w:type="dxa"/>
          </w:tcPr>
          <w:p w14:paraId="105EB61D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900" w:type="dxa"/>
          </w:tcPr>
          <w:p w14:paraId="1C7D20A6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075A36E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Раскрывать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Православной церкви в становлении и развитии российской государственности.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взаимоотношения церкви с великокняжеской властью.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смысл </w:t>
            </w:r>
            <w:proofErr w:type="gramStart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понятий:  ересь</w:t>
            </w:r>
            <w:proofErr w:type="gramEnd"/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«Москва — Третий Рим».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роли выдающихся религиозных деятелей в истории Московской Руси.</w:t>
            </w:r>
          </w:p>
        </w:tc>
      </w:tr>
      <w:tr w:rsidR="00C651DC" w:rsidRPr="00C651DC" w14:paraId="449BBF3B" w14:textId="77777777" w:rsidTr="00EF1768">
        <w:tc>
          <w:tcPr>
            <w:tcW w:w="3888" w:type="dxa"/>
          </w:tcPr>
          <w:p w14:paraId="55A73C5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900" w:type="dxa"/>
          </w:tcPr>
          <w:p w14:paraId="0BC1A707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 w:val="restart"/>
          </w:tcPr>
          <w:p w14:paraId="1F31627B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систематическую таблицу о достижениях культуры Руси в XIV — начале XVI в.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Проводить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исторической информации для сообщений об отдельных памятниках культуры изучаемого периода и их создателях.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Описывать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оформлении альбома, посвящённого памятникам культуры родного края изучаемого периода.</w:t>
            </w:r>
          </w:p>
        </w:tc>
      </w:tr>
      <w:tr w:rsidR="00C651DC" w:rsidRPr="00C651DC" w14:paraId="4D8FE94C" w14:textId="77777777" w:rsidTr="00EF1768">
        <w:tc>
          <w:tcPr>
            <w:tcW w:w="3888" w:type="dxa"/>
          </w:tcPr>
          <w:p w14:paraId="26041D44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900" w:type="dxa"/>
          </w:tcPr>
          <w:p w14:paraId="06E38396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Merge/>
          </w:tcPr>
          <w:p w14:paraId="613BC8B6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51DC" w:rsidRPr="00C651DC" w14:paraId="42E07FEC" w14:textId="77777777" w:rsidTr="00EF1768">
        <w:tc>
          <w:tcPr>
            <w:tcW w:w="3888" w:type="dxa"/>
          </w:tcPr>
          <w:p w14:paraId="24F5FA21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культура родного края </w:t>
            </w:r>
          </w:p>
        </w:tc>
        <w:tc>
          <w:tcPr>
            <w:tcW w:w="900" w:type="dxa"/>
          </w:tcPr>
          <w:p w14:paraId="0B897E96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</w:tcPr>
          <w:p w14:paraId="34C9F59E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Обобщать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систематизировать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исторический материал.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события и явления в истории Московской Руси XV–XVI вв., роль отдельных исторических личностей.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Сопоставлять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факты образования централизованных государств на Руси и в странах Западной Европы, </w:t>
            </w:r>
            <w:r w:rsidRPr="00C65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выявлять </w:t>
            </w:r>
            <w:r w:rsidRPr="00C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 особенное.</w:t>
            </w:r>
          </w:p>
        </w:tc>
      </w:tr>
      <w:tr w:rsidR="00C651DC" w:rsidRPr="00C651DC" w14:paraId="0ED6B18B" w14:textId="77777777" w:rsidTr="00EF1768">
        <w:tc>
          <w:tcPr>
            <w:tcW w:w="3888" w:type="dxa"/>
          </w:tcPr>
          <w:p w14:paraId="39984C30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00" w:type="dxa"/>
          </w:tcPr>
          <w:p w14:paraId="22AFA3E8" w14:textId="77777777" w:rsidR="00C651DC" w:rsidRPr="00C651DC" w:rsidRDefault="00C651DC" w:rsidP="00C651DC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</w:tcPr>
          <w:p w14:paraId="472FC649" w14:textId="77777777" w:rsidR="00C651DC" w:rsidRPr="00C651DC" w:rsidRDefault="00C651DC" w:rsidP="00C6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A14603A" w14:textId="77777777" w:rsidR="00ED0DC1" w:rsidRDefault="00ED0DC1"/>
    <w:sectPr w:rsidR="00ED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E45"/>
    <w:multiLevelType w:val="hybridMultilevel"/>
    <w:tmpl w:val="0000323B"/>
    <w:lvl w:ilvl="0" w:tplc="0000221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00006B36"/>
    <w:lvl w:ilvl="0" w:tplc="00005CF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21A48F6"/>
    <w:multiLevelType w:val="hybridMultilevel"/>
    <w:tmpl w:val="9118DA22"/>
    <w:lvl w:ilvl="0" w:tplc="3FE249D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4D4874"/>
    <w:multiLevelType w:val="hybridMultilevel"/>
    <w:tmpl w:val="9E166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515394"/>
    <w:multiLevelType w:val="hybridMultilevel"/>
    <w:tmpl w:val="3C98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1533AC"/>
    <w:multiLevelType w:val="hybridMultilevel"/>
    <w:tmpl w:val="2BB41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6930"/>
    <w:multiLevelType w:val="hybridMultilevel"/>
    <w:tmpl w:val="6B1E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A2EA5"/>
    <w:multiLevelType w:val="hybridMultilevel"/>
    <w:tmpl w:val="7B305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03277"/>
    <w:multiLevelType w:val="hybridMultilevel"/>
    <w:tmpl w:val="9E1E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4C3854"/>
    <w:multiLevelType w:val="hybridMultilevel"/>
    <w:tmpl w:val="4572A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A11A6"/>
    <w:multiLevelType w:val="hybridMultilevel"/>
    <w:tmpl w:val="81BC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2724A"/>
    <w:multiLevelType w:val="hybridMultilevel"/>
    <w:tmpl w:val="91D05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A14AE"/>
    <w:multiLevelType w:val="hybridMultilevel"/>
    <w:tmpl w:val="0742D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1F22"/>
    <w:multiLevelType w:val="hybridMultilevel"/>
    <w:tmpl w:val="3D2C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1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"/>
  </w:num>
  <w:num w:numId="21">
    <w:abstractNumId w:val="10"/>
  </w:num>
  <w:num w:numId="22">
    <w:abstractNumId w:val="6"/>
  </w:num>
  <w:num w:numId="23">
    <w:abstractNumId w:val="8"/>
  </w:num>
  <w:num w:numId="24">
    <w:abstractNumId w:val="7"/>
  </w:num>
  <w:num w:numId="25">
    <w:abstractNumId w:val="4"/>
  </w:num>
  <w:num w:numId="26">
    <w:abstractNumId w:val="13"/>
  </w:num>
  <w:num w:numId="27">
    <w:abstractNumId w:val="18"/>
  </w:num>
  <w:num w:numId="28">
    <w:abstractNumId w:val="20"/>
  </w:num>
  <w:num w:numId="29">
    <w:abstractNumId w:val="16"/>
  </w:num>
  <w:num w:numId="30">
    <w:abstractNumId w:val="36"/>
  </w:num>
  <w:num w:numId="31">
    <w:abstractNumId w:val="29"/>
  </w:num>
  <w:num w:numId="32">
    <w:abstractNumId w:val="21"/>
  </w:num>
  <w:num w:numId="33">
    <w:abstractNumId w:val="31"/>
  </w:num>
  <w:num w:numId="34">
    <w:abstractNumId w:val="30"/>
  </w:num>
  <w:num w:numId="35">
    <w:abstractNumId w:val="22"/>
  </w:num>
  <w:num w:numId="36">
    <w:abstractNumId w:val="12"/>
  </w:num>
  <w:num w:numId="37">
    <w:abstractNumId w:val="24"/>
  </w:num>
  <w:num w:numId="38">
    <w:abstractNumId w:val="33"/>
  </w:num>
  <w:num w:numId="39">
    <w:abstractNumId w:val="2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A4"/>
    <w:rsid w:val="00BB32A4"/>
    <w:rsid w:val="00C651DC"/>
    <w:rsid w:val="00EA3B6A"/>
    <w:rsid w:val="00E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5DEDC"/>
  <w15:chartTrackingRefBased/>
  <w15:docId w15:val="{61CE7EA3-8341-471D-BAAB-2D7882C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1D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1D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51DC"/>
  </w:style>
  <w:style w:type="table" w:styleId="a3">
    <w:name w:val="Table Grid"/>
    <w:basedOn w:val="a1"/>
    <w:rsid w:val="00C6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651DC"/>
    <w:rPr>
      <w:b/>
      <w:bCs/>
    </w:rPr>
  </w:style>
  <w:style w:type="paragraph" w:styleId="a5">
    <w:name w:val="Body Text Indent"/>
    <w:basedOn w:val="a"/>
    <w:link w:val="a6"/>
    <w:rsid w:val="00C651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5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651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651DC"/>
    <w:rPr>
      <w:rFonts w:ascii="Symbol" w:hAnsi="Symbol" w:cs="Symbol"/>
    </w:rPr>
  </w:style>
  <w:style w:type="character" w:customStyle="1" w:styleId="FontStyle13">
    <w:name w:val="Font Style13"/>
    <w:rsid w:val="00C651DC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C651DC"/>
  </w:style>
  <w:style w:type="character" w:customStyle="1" w:styleId="FontStyle11">
    <w:name w:val="Font Style11"/>
    <w:rsid w:val="00C651DC"/>
    <w:rPr>
      <w:rFonts w:ascii="Arial" w:hAnsi="Arial" w:cs="Arial"/>
      <w:i/>
      <w:sz w:val="18"/>
    </w:rPr>
  </w:style>
  <w:style w:type="paragraph" w:styleId="a7">
    <w:name w:val="footer"/>
    <w:basedOn w:val="a"/>
    <w:link w:val="a8"/>
    <w:rsid w:val="00C65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6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51DC"/>
  </w:style>
  <w:style w:type="paragraph" w:customStyle="1" w:styleId="Default">
    <w:name w:val="Default"/>
    <w:rsid w:val="00C65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basedOn w:val="a"/>
    <w:next w:val="ab"/>
    <w:rsid w:val="00C6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651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51DC"/>
  </w:style>
  <w:style w:type="character" w:styleId="ac">
    <w:name w:val="Hyperlink"/>
    <w:rsid w:val="00C651DC"/>
    <w:rPr>
      <w:color w:val="0000FF"/>
      <w:u w:val="single"/>
    </w:rPr>
  </w:style>
  <w:style w:type="paragraph" w:customStyle="1" w:styleId="NoSpacing1">
    <w:name w:val="No Spacing1"/>
    <w:rsid w:val="00C651DC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">
    <w:name w:val="Знак Знак3"/>
    <w:locked/>
    <w:rsid w:val="00C651DC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styleId="ad">
    <w:name w:val="annotation reference"/>
    <w:uiPriority w:val="99"/>
    <w:semiHidden/>
    <w:unhideWhenUsed/>
    <w:rsid w:val="00C651D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5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51D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51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651D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51D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No Spacing"/>
    <w:uiPriority w:val="1"/>
    <w:qFormat/>
    <w:rsid w:val="00C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C65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65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651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4899</Words>
  <Characters>27925</Characters>
  <Application>Microsoft Office Word</Application>
  <DocSecurity>0</DocSecurity>
  <Lines>232</Lines>
  <Paragraphs>65</Paragraphs>
  <ScaleCrop>false</ScaleCrop>
  <Company/>
  <LinksUpToDate>false</LinksUpToDate>
  <CharactersWithSpaces>32759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Olga Bogdanova</cp:lastModifiedBy>
  <cp:revision>2</cp:revision>
  <dcterms:created xsi:type="dcterms:W3CDTF">2020-10-06T11:26:00Z</dcterms:created>
  <dcterms:modified xsi:type="dcterms:W3CDTF">2020-10-06T11:26:00Z</dcterms:modified>
</cp:coreProperties>
</file>